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左云县2023年基层农技推广体系改革与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5"/>
          <w:sz w:val="44"/>
          <w:szCs w:val="44"/>
          <w:lang w:val="en-US" w:eastAsia="zh-CN"/>
        </w:rPr>
        <w:t>建设补助项目农技人员培训工作培训机构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申报材料</w:t>
      </w:r>
    </w:p>
    <w:bookmarkEnd w:id="0"/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申报单位（盖章）：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单位地址：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 系 人：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联系电话：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right"/>
      </w:pPr>
      <w:r>
        <w:rPr>
          <w:rFonts w:hint="eastAsia" w:ascii="黑体" w:hAnsi="黑体" w:eastAsia="黑体" w:cs="黑体"/>
          <w:color w:val="auto"/>
          <w:sz w:val="32"/>
          <w:szCs w:val="32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NGNiZDIyOWM4MzhmMDc5NWNhNzUyZmM0M2UzODgifQ=="/>
  </w:docVars>
  <w:rsids>
    <w:rsidRoot w:val="021628F3"/>
    <w:rsid w:val="0216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2023-11-30T09:19:00Z</dcterms:created>
  <dc:creator>郑超杰</dc:creator>
  <cp:lastModifiedBy>郑超杰</cp:lastModifiedBy>
  <dcterms:modified xsi:type="dcterms:W3CDTF">2023-11-30T09:20:41Z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B42E1B4EFCB048409EA0B06E095FF917_11</vt:lpwstr>
  </property>
</Properties>
</file>